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Remnants of R'lyeh</w:t>
      </w:r>
    </w:p>
    <w:p>
      <w:pPr>
        <w:pStyle w:val="Subtitle"/>
      </w:pPr>
      <w:r>
        <w:t xml:space="preserve">PRESS FACT SHEET</w:t>
      </w:r>
    </w:p>
    <w:p>
      <w:pPr>
        <w:pStyle w:val="Meta"/>
      </w:pPr>
      <w:r>
        <w:t xml:space="preserve">Updated 2026-09-09</w:t>
      </w:r>
    </w:p>
    <w:p>
      <w:pPr>
        <w:pStyle w:val="Lead"/>
      </w:pPr>
      <w:r>
        <w:t xml:space="preserve">Inspired by H.P. Lovecraft's Great Work. An ancient dark power is calling you and you need to find an exit. Face your greatest fear, fight, hide... you must escape before the underwater city rises...</w:t>
      </w:r>
    </w:p>
    <w:p>
      <w:pPr>
        <w:pStyle w:val="Heading1"/>
      </w:pPr>
      <w:r>
        <w:t xml:space="preserve">About the game</w:t>
      </w:r>
    </w:p>
    <w:p>
      <w:pPr>
        <w:pStyle w:val="Normal"/>
      </w:pPr>
      <w:r>
        <w:t xml:space="preserve">Remnants of R’lyeh is a first-person survival horror experience set deep beneath the waves - where madness slumbers, and ancient nightmares stir.</w:t>
      </w:r>
    </w:p>
    <w:p>
      <w:pPr>
        <w:pStyle w:val="Normal"/>
      </w:pPr>
      <w:r>
        <w:t xml:space="preserve">Inspired by the mythos of H.P. Lovecraft, Remnants of R’lyeh thrusts players into the mind of Jason, a deep-sea diver haunted by a disastrous expedition and drawn into a decaying city lost to time and sanity. Trapped in the abyss, Jason must navigate a biomechanical world powered by the flesh of sea monsters, uncover twisted secrets, and confront grotesque abominations born of cosmic terror.</w:t>
      </w:r>
    </w:p>
    <w:p>
      <w:pPr>
        <w:pStyle w:val="Normal"/>
      </w:pPr>
      <w:r>
        <w:t xml:space="preserve">Explore a labyrinthine steampunk metropolis teetering on the edge of reality - where rusted gears grind alongside flesh-bound machines, and the boundary between dream and death collapses. Armed with scavenged weapons and limited sanity, survival hinges on your ability to fight, hide, and piece together a story that was never meant to be told.</w:t>
      </w:r>
    </w:p>
    <w:p>
      <w:pPr>
        <w:pStyle w:val="Normal"/>
      </w:pPr>
      <w:r>
        <w:rPr>
          <w:b/>
        </w:rPr>
        <w:t xml:space="preserve">Features:</w:t>
      </w:r>
    </w:p>
    <w:p>
      <w:pPr>
        <w:pStyle w:val="Bullet"/>
      </w:pPr>
      <w:r>
        <w:t xml:space="preserve">• A Lovecraftian nightmare brought to life with haunting visuals and immersive environmental storytelling</w:t>
      </w:r>
    </w:p>
    <w:p>
      <w:pPr>
        <w:pStyle w:val="Bullet"/>
      </w:pPr>
      <w:r>
        <w:t xml:space="preserve">• A seamless blend of horror, shooter, and exploration mechanics</w:t>
      </w:r>
    </w:p>
    <w:p>
      <w:pPr>
        <w:pStyle w:val="Bullet"/>
      </w:pPr>
      <w:r>
        <w:t xml:space="preserve">• Sinister AI-driven enemies that evolve with your fear</w:t>
      </w:r>
    </w:p>
    <w:p>
      <w:pPr>
        <w:pStyle w:val="Bullet"/>
      </w:pPr>
      <w:r>
        <w:t xml:space="preserve">• A richly detailed, linear yet atmospheric deep-sea world inspired by Bioshock and Silent Hill</w:t>
      </w:r>
    </w:p>
    <w:p>
      <w:pPr>
        <w:pStyle w:val="Bullet"/>
      </w:pPr>
      <w:r>
        <w:t xml:space="preserve">• Psychological descent into madness with sanity-based narrative progression</w:t>
      </w:r>
    </w:p>
    <w:p>
      <w:pPr>
        <w:pStyle w:val="Normal"/>
      </w:pPr>
      <w:r>
        <w:t xml:space="preserve">Descend into the depths. Face the unknowable. Escape, if you can - but remember: some things should stay buried...</w:t>
      </w:r>
    </w:p>
    <w:p>
      <w:pPr>
        <w:pStyle w:val="Heading1"/>
      </w:pPr>
      <w:r>
        <w:t xml:space="preserve">Links and contact</w:t>
      </w:r>
    </w:p>
    <w:tbl>
      <w:tblPr>
        <w:tblW w:w="9638" w:type="dxa"/>
        <w:tblLayout w:type="fixed"/>
        <w:tblCellSpacing w:w="60" w:type="dxa"/>
        <w:tblBorders>
          <w:top w:val="nil"/>
          <w:left w:val="nil"/>
          <w:bottom w:val="nil"/>
          <w:right w:val="nil"/>
          <w:insideH w:val="nil"/>
          <w:insideV w:val="nil"/>
        </w:tblBorders>
      </w:tblPr>
      <w:tblGrid>
        <w:gridCol w:w="2600"/>
        <w:gridCol w:w="7038"/>
      </w:tblGrid>
      <w:tr>
        <w:trPr>
          <w:cantSplit/>
        </w:trPr>
        <w:tc>
          <w:tcPr>
            <w:tcW w:w="2600" w:type="dxa"/>
            <w:shd w:val="clear" w:color="auto" w:fill="F1EEFF"/>
            <w:tcMar>
              <w:top w:w="120" w:type="dxa"/>
              <w:left w:w="150" w:type="dxa"/>
              <w:bottom w:w="100" w:type="dxa"/>
              <w:right w:w="150" w:type="dxa"/>
            </w:tcMar>
          </w:tcPr>
          <w:p>
            <w:pPr>
              <w:pStyle w:val="FactLabel"/>
            </w:pPr>
            <w:r>
              <w:rPr>
                <w:b/>
              </w:rPr>
              <w:t xml:space="preserve">Portfolio</w:t>
            </w:r>
          </w:p>
        </w:tc>
        <w:tc>
          <w:tcPr>
            <w:tcW w:w="7038" w:type="dxa"/>
            <w:shd w:val="clear" w:color="auto" w:fill="F7F7FA"/>
            <w:tcMar>
              <w:top w:w="120" w:type="dxa"/>
              <w:left w:w="150" w:type="dxa"/>
              <w:bottom w:w="100" w:type="dxa"/>
              <w:right w:w="150" w:type="dxa"/>
            </w:tcMar>
          </w:tcPr>
          <w:p>
            <w:pPr>
              <w:pStyle w:val="LinkText"/>
            </w:pPr>
            <w:hyperlink r:id="rId2">
              <w:r>
                <w:rPr>
                  <w:rStyle w:val="Hyperlink"/>
                </w:rPr>
                <w:t xml:space="preserve">https://hypegame.co/remnants-of-r-lyeh/</w:t>
              </w:r>
            </w:hyperlink>
          </w:p>
        </w:tc>
      </w:tr>
    </w:tbl>
    <w:p>
      <w:pPr>
        <w:spacing w:after="80"/>
      </w:pPr>
    </w:p>
    <w:p>
      <w:pPr>
        <w:pageBreakBefore/>
        <w:spacing w:after="0"/>
      </w:pPr>
    </w:p>
    <w:p>
      <w:pPr>
        <w:pStyle w:val="Heading1"/>
      </w:pPr>
      <w:r>
        <w:t xml:space="preserve">Game facts</w:t>
      </w:r>
    </w:p>
    <w:tbl>
      <w:tblPr>
        <w:tblW w:w="9638" w:type="dxa"/>
        <w:tblLayout w:type="fixed"/>
        <w:tblCellSpacing w:w="60" w:type="dxa"/>
        <w:tblBorders>
          <w:top w:val="nil"/>
          <w:left w:val="nil"/>
          <w:bottom w:val="nil"/>
          <w:right w:val="nil"/>
          <w:insideH w:val="nil"/>
          <w:insideV w:val="nil"/>
        </w:tblBorders>
      </w:tblPr>
      <w:tblGrid>
        <w:gridCol w:w="2600"/>
        <w:gridCol w:w="7038"/>
      </w:tblGrid>
      <w:tr>
        <w:trPr>
          <w:cantSplit/>
        </w:trPr>
        <w:tc>
          <w:tcPr>
            <w:tcW w:w="2600" w:type="dxa"/>
            <w:shd w:val="clear" w:color="auto" w:fill="F1EEFF"/>
            <w:tcMar>
              <w:top w:w="120" w:type="dxa"/>
              <w:left w:w="150" w:type="dxa"/>
              <w:bottom w:w="100" w:type="dxa"/>
              <w:right w:w="150" w:type="dxa"/>
            </w:tcMar>
          </w:tcPr>
          <w:p>
            <w:pPr>
              <w:pStyle w:val="FactLabel"/>
            </w:pPr>
            <w:r>
              <w:rPr>
                <w:b/>
              </w:rPr>
              <w:t xml:space="preserve">Developer</w:t>
            </w:r>
          </w:p>
        </w:tc>
        <w:tc>
          <w:tcPr>
            <w:tcW w:w="7038" w:type="dxa"/>
            <w:shd w:val="clear" w:color="auto" w:fill="F7F7FA"/>
            <w:tcMar>
              <w:top w:w="120" w:type="dxa"/>
              <w:left w:w="150" w:type="dxa"/>
              <w:bottom w:w="100" w:type="dxa"/>
              <w:right w:w="150" w:type="dxa"/>
            </w:tcMar>
          </w:tcPr>
          <w:p>
            <w:pPr>
              <w:pStyle w:val="FactValue"/>
            </w:pPr>
            <w:r>
              <w:t xml:space="preserve">Darktree Game Studio</w:t>
            </w:r>
          </w:p>
        </w:tc>
      </w:tr>
      <w:tr>
        <w:trPr>
          <w:cantSplit/>
        </w:trPr>
        <w:tc>
          <w:tcPr>
            <w:tcW w:w="2600" w:type="dxa"/>
            <w:shd w:val="clear" w:color="auto" w:fill="F1EEFF"/>
            <w:tcMar>
              <w:top w:w="120" w:type="dxa"/>
              <w:left w:w="150" w:type="dxa"/>
              <w:bottom w:w="100" w:type="dxa"/>
              <w:right w:w="150" w:type="dxa"/>
            </w:tcMar>
          </w:tcPr>
          <w:p>
            <w:pPr>
              <w:pStyle w:val="FactLabel"/>
            </w:pPr>
            <w:r>
              <w:rPr>
                <w:b/>
              </w:rPr>
              <w:t xml:space="preserve">Publisher</w:t>
            </w:r>
          </w:p>
        </w:tc>
        <w:tc>
          <w:tcPr>
            <w:tcW w:w="7038" w:type="dxa"/>
            <w:shd w:val="clear" w:color="auto" w:fill="F7F7FA"/>
            <w:tcMar>
              <w:top w:w="120" w:type="dxa"/>
              <w:left w:w="150" w:type="dxa"/>
              <w:bottom w:w="100" w:type="dxa"/>
              <w:right w:w="150" w:type="dxa"/>
            </w:tcMar>
          </w:tcPr>
          <w:p>
            <w:pPr>
              <w:pStyle w:val="FactValue"/>
            </w:pPr>
            <w:r>
              <w:t xml:space="preserve">Ultimate Games S.A.</w:t>
            </w:r>
          </w:p>
        </w:tc>
      </w:tr>
      <w:tr>
        <w:trPr>
          <w:cantSplit/>
        </w:trPr>
        <w:tc>
          <w:tcPr>
            <w:tcW w:w="2600" w:type="dxa"/>
            <w:shd w:val="clear" w:color="auto" w:fill="F1EEFF"/>
            <w:tcMar>
              <w:top w:w="120" w:type="dxa"/>
              <w:left w:w="150" w:type="dxa"/>
              <w:bottom w:w="100" w:type="dxa"/>
              <w:right w:w="150" w:type="dxa"/>
            </w:tcMar>
          </w:tcPr>
          <w:p>
            <w:pPr>
              <w:pStyle w:val="FactLabel"/>
            </w:pPr>
            <w:r>
              <w:rPr>
                <w:b/>
              </w:rPr>
              <w:t xml:space="preserve">Genre</w:t>
            </w:r>
          </w:p>
        </w:tc>
        <w:tc>
          <w:tcPr>
            <w:tcW w:w="7038" w:type="dxa"/>
            <w:shd w:val="clear" w:color="auto" w:fill="F7F7FA"/>
            <w:tcMar>
              <w:top w:w="120" w:type="dxa"/>
              <w:left w:w="150" w:type="dxa"/>
              <w:bottom w:w="100" w:type="dxa"/>
              <w:right w:w="150" w:type="dxa"/>
            </w:tcMar>
          </w:tcPr>
          <w:p>
            <w:pPr>
              <w:pStyle w:val="FactValue"/>
            </w:pPr>
            <w:r>
              <w:t xml:space="preserve">Action, Adventure, Indie</w:t>
            </w:r>
          </w:p>
        </w:tc>
      </w:tr>
      <w:tr>
        <w:trPr>
          <w:cantSplit/>
        </w:trPr>
        <w:tc>
          <w:tcPr>
            <w:tcW w:w="2600" w:type="dxa"/>
            <w:shd w:val="clear" w:color="auto" w:fill="F1EEFF"/>
            <w:tcMar>
              <w:top w:w="120" w:type="dxa"/>
              <w:left w:w="150" w:type="dxa"/>
              <w:bottom w:w="100" w:type="dxa"/>
              <w:right w:w="150" w:type="dxa"/>
            </w:tcMar>
          </w:tcPr>
          <w:p>
            <w:pPr>
              <w:pStyle w:val="FactLabel"/>
            </w:pPr>
            <w:r>
              <w:rPr>
                <w:b/>
              </w:rPr>
              <w:t xml:space="preserve">Release date</w:t>
            </w:r>
          </w:p>
        </w:tc>
        <w:tc>
          <w:tcPr>
            <w:tcW w:w="7038" w:type="dxa"/>
            <w:shd w:val="clear" w:color="auto" w:fill="F7F7FA"/>
            <w:tcMar>
              <w:top w:w="120" w:type="dxa"/>
              <w:left w:w="150" w:type="dxa"/>
              <w:bottom w:w="100" w:type="dxa"/>
              <w:right w:w="150" w:type="dxa"/>
            </w:tcMar>
          </w:tcPr>
          <w:p>
            <w:pPr>
              <w:pStyle w:val="FactValue"/>
            </w:pPr>
            <w:r>
              <w:t xml:space="preserve">Coming soon</w:t>
            </w:r>
          </w:p>
        </w:tc>
      </w:tr>
      <w:tr>
        <w:trPr>
          <w:cantSplit/>
        </w:trPr>
        <w:tc>
          <w:tcPr>
            <w:tcW w:w="2600" w:type="dxa"/>
            <w:shd w:val="clear" w:color="auto" w:fill="F1EEFF"/>
            <w:tcMar>
              <w:top w:w="120" w:type="dxa"/>
              <w:left w:w="150" w:type="dxa"/>
              <w:bottom w:w="100" w:type="dxa"/>
              <w:right w:w="150" w:type="dxa"/>
            </w:tcMar>
          </w:tcPr>
          <w:p>
            <w:pPr>
              <w:pStyle w:val="FactLabel"/>
            </w:pPr>
            <w:r>
              <w:rPr>
                <w:b/>
              </w:rPr>
              <w:t xml:space="preserve">Game modes</w:t>
            </w:r>
          </w:p>
        </w:tc>
        <w:tc>
          <w:tcPr>
            <w:tcW w:w="7038" w:type="dxa"/>
            <w:shd w:val="clear" w:color="auto" w:fill="F7F7FA"/>
            <w:tcMar>
              <w:top w:w="120" w:type="dxa"/>
              <w:left w:w="150" w:type="dxa"/>
              <w:bottom w:w="100" w:type="dxa"/>
              <w:right w:w="150" w:type="dxa"/>
            </w:tcMar>
          </w:tcPr>
          <w:p>
            <w:pPr>
              <w:pStyle w:val="FactValue"/>
            </w:pPr>
            <w:r>
              <w:t xml:space="preserve">Single-player</w:t>
            </w:r>
          </w:p>
        </w:tc>
      </w:tr>
      <w:tr>
        <w:trPr>
          <w:cantSplit/>
        </w:trPr>
        <w:tc>
          <w:tcPr>
            <w:tcW w:w="2600" w:type="dxa"/>
            <w:shd w:val="clear" w:color="auto" w:fill="F1EEFF"/>
            <w:tcMar>
              <w:top w:w="120" w:type="dxa"/>
              <w:left w:w="150" w:type="dxa"/>
              <w:bottom w:w="100" w:type="dxa"/>
              <w:right w:w="150" w:type="dxa"/>
            </w:tcMar>
          </w:tcPr>
          <w:p>
            <w:pPr>
              <w:pStyle w:val="FactLabel"/>
            </w:pPr>
            <w:r>
              <w:rPr>
                <w:b/>
              </w:rPr>
              <w:t xml:space="preserve">Controller</w:t>
            </w:r>
          </w:p>
        </w:tc>
        <w:tc>
          <w:tcPr>
            <w:tcW w:w="7038" w:type="dxa"/>
            <w:shd w:val="clear" w:color="auto" w:fill="F7F7FA"/>
            <w:tcMar>
              <w:top w:w="120" w:type="dxa"/>
              <w:left w:w="150" w:type="dxa"/>
              <w:bottom w:w="100" w:type="dxa"/>
              <w:right w:w="150" w:type="dxa"/>
            </w:tcMar>
          </w:tcPr>
          <w:p>
            <w:pPr>
              <w:pStyle w:val="FactValue"/>
            </w:pPr>
            <w:r>
              <w:t xml:space="preserve">Partial controller support</w:t>
            </w:r>
          </w:p>
        </w:tc>
      </w:tr>
      <w:tr>
        <w:trPr>
          <w:cantSplit/>
        </w:trPr>
        <w:tc>
          <w:tcPr>
            <w:tcW w:w="2600" w:type="dxa"/>
            <w:shd w:val="clear" w:color="auto" w:fill="F1EEFF"/>
            <w:tcMar>
              <w:top w:w="120" w:type="dxa"/>
              <w:left w:w="150" w:type="dxa"/>
              <w:bottom w:w="100" w:type="dxa"/>
              <w:right w:w="150" w:type="dxa"/>
            </w:tcMar>
          </w:tcPr>
          <w:p>
            <w:pPr>
              <w:pStyle w:val="FactLabel"/>
            </w:pPr>
            <w:r>
              <w:rPr>
                <w:b/>
              </w:rPr>
              <w:t xml:space="preserve">Languages</w:t>
            </w:r>
          </w:p>
        </w:tc>
        <w:tc>
          <w:tcPr>
            <w:tcW w:w="7038" w:type="dxa"/>
            <w:shd w:val="clear" w:color="auto" w:fill="F7F7FA"/>
            <w:tcMar>
              <w:top w:w="120" w:type="dxa"/>
              <w:left w:w="150" w:type="dxa"/>
              <w:bottom w:w="100" w:type="dxa"/>
              <w:right w:w="150" w:type="dxa"/>
            </w:tcMar>
          </w:tcPr>
          <w:p>
            <w:pPr>
              <w:pStyle w:val="FactValue"/>
            </w:pPr>
            <w:r>
              <w:t xml:space="preserve">English, Simplified Chinese, Traditional Chinese, Japanese, French, Italian, German, Spanish - Spain, Korean, Polish, Portuguese - Brazil, Russian, Turkish</w:t>
            </w:r>
          </w:p>
        </w:tc>
      </w:tr>
      <w:tr>
        <w:trPr>
          <w:cantSplit/>
        </w:trPr>
        <w:tc>
          <w:tcPr>
            <w:tcW w:w="2600" w:type="dxa"/>
            <w:shd w:val="clear" w:color="auto" w:fill="F1EEFF"/>
            <w:tcMar>
              <w:top w:w="120" w:type="dxa"/>
              <w:left w:w="150" w:type="dxa"/>
              <w:bottom w:w="100" w:type="dxa"/>
              <w:right w:w="150" w:type="dxa"/>
            </w:tcMar>
          </w:tcPr>
          <w:p>
            <w:pPr>
              <w:pStyle w:val="FactLabel"/>
            </w:pPr>
            <w:r>
              <w:rPr>
                <w:b/>
              </w:rPr>
              <w:t xml:space="preserve">Features</w:t>
            </w:r>
          </w:p>
        </w:tc>
        <w:tc>
          <w:tcPr>
            <w:tcW w:w="7038" w:type="dxa"/>
            <w:shd w:val="clear" w:color="auto" w:fill="F7F7FA"/>
            <w:tcMar>
              <w:top w:w="120" w:type="dxa"/>
              <w:left w:w="150" w:type="dxa"/>
              <w:bottom w:w="100" w:type="dxa"/>
              <w:right w:w="150" w:type="dxa"/>
            </w:tcMar>
          </w:tcPr>
          <w:p>
            <w:pPr>
              <w:pStyle w:val="FactValue"/>
            </w:pPr>
            <w:r>
              <w:t xml:space="preserve">Steam Achievements</w:t>
            </w:r>
          </w:p>
        </w:tc>
      </w:tr>
      <w:tr>
        <w:trPr>
          <w:cantSplit/>
        </w:trPr>
        <w:tc>
          <w:tcPr>
            <w:tcW w:w="2600" w:type="dxa"/>
            <w:shd w:val="clear" w:color="auto" w:fill="F1EEFF"/>
            <w:tcMar>
              <w:top w:w="120" w:type="dxa"/>
              <w:left w:w="150" w:type="dxa"/>
              <w:bottom w:w="100" w:type="dxa"/>
              <w:right w:w="150" w:type="dxa"/>
            </w:tcMar>
          </w:tcPr>
          <w:p>
            <w:pPr>
              <w:pStyle w:val="FactLabel"/>
            </w:pPr>
            <w:r>
              <w:rPr>
                <w:b/>
              </w:rPr>
              <w:t xml:space="preserve">Minimum requirements</w:t>
            </w:r>
          </w:p>
        </w:tc>
        <w:tc>
          <w:tcPr>
            <w:tcW w:w="7038" w:type="dxa"/>
            <w:shd w:val="clear" w:color="auto" w:fill="F7F7FA"/>
            <w:tcMar>
              <w:top w:w="120" w:type="dxa"/>
              <w:left w:w="150" w:type="dxa"/>
              <w:bottom w:w="100" w:type="dxa"/>
              <w:right w:w="150" w:type="dxa"/>
            </w:tcMar>
          </w:tcPr>
          <w:p>
            <w:pPr>
              <w:pStyle w:val="FactValue"/>
            </w:pPr>
            <w:r>
              <w:t xml:space="preserve">Requires a 64-bit processor and operating system</w:t>
            </w:r>
            <w:r>
              <w:br/>
            </w:r>
            <w:r>
              <w:t xml:space="preserve">OS: 64-bit Windows 10</w:t>
            </w:r>
            <w:r>
              <w:br/>
            </w:r>
            <w:r>
              <w:t xml:space="preserve">Processor: Intel Core i5-3450 (3.1 GHz)/AMD FX-6300 (3.5 GHz)</w:t>
            </w:r>
            <w:r>
              <w:br/>
            </w:r>
            <w:r>
              <w:t xml:space="preserve">Memory: 8 GB RAM</w:t>
            </w:r>
            <w:r>
              <w:br/>
            </w:r>
            <w:r>
              <w:t xml:space="preserve">Graphics: Nvidia GTX 1050 Ti 4GB</w:t>
            </w:r>
            <w:r>
              <w:br/>
            </w:r>
            <w:r>
              <w:t xml:space="preserve">Additional Notes: Minimum Requirements may cause framedrops.</w:t>
            </w:r>
          </w:p>
        </w:tc>
      </w:tr>
      <w:tr>
        <w:trPr>
          <w:cantSplit/>
        </w:trPr>
        <w:tc>
          <w:tcPr>
            <w:tcW w:w="2600" w:type="dxa"/>
            <w:shd w:val="clear" w:color="auto" w:fill="F1EEFF"/>
            <w:tcMar>
              <w:top w:w="120" w:type="dxa"/>
              <w:left w:w="150" w:type="dxa"/>
              <w:bottom w:w="100" w:type="dxa"/>
              <w:right w:w="150" w:type="dxa"/>
            </w:tcMar>
          </w:tcPr>
          <w:p>
            <w:pPr>
              <w:pStyle w:val="FactLabel"/>
            </w:pPr>
            <w:r>
              <w:rPr>
                <w:b/>
              </w:rPr>
              <w:t xml:space="preserve">Steam</w:t>
            </w:r>
          </w:p>
        </w:tc>
        <w:tc>
          <w:tcPr>
            <w:tcW w:w="7038" w:type="dxa"/>
            <w:shd w:val="clear" w:color="auto" w:fill="F7F7FA"/>
            <w:tcMar>
              <w:top w:w="120" w:type="dxa"/>
              <w:left w:w="150" w:type="dxa"/>
              <w:bottom w:w="100" w:type="dxa"/>
              <w:right w:w="150" w:type="dxa"/>
            </w:tcMar>
          </w:tcPr>
          <w:p>
            <w:pPr>
              <w:pStyle w:val="FactValue"/>
            </w:pPr>
            <w:r>
              <w:t xml:space="preserve">Coming soon</w:t>
            </w:r>
          </w:p>
          <w:p>
            <w:pPr>
              <w:pStyle w:val="LinkText"/>
            </w:pPr>
            <w:hyperlink r:id="rId3">
              <w:r>
                <w:rPr>
                  <w:rStyle w:val="Hyperlink"/>
                </w:rPr>
                <w:t xml:space="preserve">https://store.steampowered.com/app/1794000/</w:t>
              </w:r>
            </w:hyperlink>
          </w:p>
        </w:tc>
      </w:tr>
    </w:tbl>
    <w:p>
      <w:pPr>
        <w:spacing w:after="80"/>
      </w:pPr>
    </w:p>
    <w:p>
      <w:pPr>
        <w:pStyle w:val="Meta"/>
      </w:pPr>
      <w:r>
        <w:t xml:space="preserve">Generated by HypeGame</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Inter" w:hAnsi="Inter" w:eastAsia="Inter" w:cs="Inter"/>
        <w:sz w:val="21"/>
      </w:rPr>
    </w:rPrDefault>
  </w:docDefaults>
  <w:style w:type="paragraph" w:default="1" w:styleId="Normal">
    <w:name w:val="Normal"/>
    <w:pPr>
      <w:spacing w:after="120" w:line="276" w:lineRule="auto"/>
    </w:pPr>
  </w:style>
  <w:style w:type="paragraph" w:styleId="Title">
    <w:name w:val="Title"/>
    <w:rPr>
      <w:b/>
      <w:color w:val="15151B"/>
      <w:sz w:val="48"/>
    </w:rPr>
    <w:pPr>
      <w:spacing w:after="80"/>
    </w:pPr>
  </w:style>
  <w:style w:type="paragraph" w:styleId="Subtitle">
    <w:name w:val="Subtitle"/>
    <w:rPr>
      <w:b/>
      <w:color w:val="6335FF"/>
      <w:sz w:val="20"/>
      <w:caps/>
    </w:rPr>
  </w:style>
  <w:style w:type="paragraph" w:styleId="Heading1">
    <w:name w:val="heading 1"/>
    <w:basedOn w:val="Normal"/>
    <w:next w:val="Normal"/>
    <w:qFormat/>
    <w:pPr>
      <w:keepNext/>
      <w:spacing w:before="300" w:after="120"/>
    </w:pPr>
    <w:rPr>
      <w:b/>
      <w:color w:val="15151B"/>
      <w:sz w:val="30"/>
    </w:rPr>
  </w:style>
  <w:style w:type="paragraph" w:styleId="Heading2">
    <w:name w:val="heading 2"/>
    <w:basedOn w:val="Normal"/>
    <w:next w:val="Normal"/>
    <w:qFormat/>
    <w:pPr>
      <w:keepNext/>
      <w:keepLines/>
      <w:spacing w:before="240" w:after="80"/>
    </w:pPr>
    <w:rPr>
      <w:b/>
      <w:color w:val="15151B"/>
      <w:sz w:val="26"/>
    </w:rPr>
  </w:style>
  <w:style w:type="paragraph" w:styleId="Heading3">
    <w:name w:val="heading 3"/>
    <w:basedOn w:val="Normal"/>
    <w:next w:val="Normal"/>
    <w:qFormat/>
    <w:pPr>
      <w:keepNext/>
      <w:keepLines/>
      <w:spacing w:before="200" w:after="70"/>
    </w:pPr>
    <w:rPr>
      <w:b/>
      <w:color w:val="15151B"/>
      <w:sz w:val="23"/>
    </w:rPr>
  </w:style>
  <w:style w:type="paragraph" w:styleId="Lead">
    <w:name w:val="Lead"/>
    <w:rPr>
      <w:color w:val="34343E"/>
      <w:sz w:val="25"/>
    </w:rPr>
    <w:pPr>
      <w:spacing w:after="220" w:line="320" w:lineRule="auto"/>
    </w:pPr>
  </w:style>
  <w:style w:type="paragraph" w:styleId="Meta">
    <w:name w:val="Meta"/>
    <w:rPr>
      <w:color w:val="747481"/>
      <w:sz w:val="18"/>
    </w:rPr>
  </w:style>
  <w:style w:type="paragraph" w:styleId="Bullet">
    <w:name w:val="Bullet"/>
    <w:basedOn w:val="Normal"/>
    <w:pPr>
      <w:ind w:left="300" w:hanging="180"/>
      <w:spacing w:after="80"/>
    </w:pPr>
  </w:style>
  <w:style w:type="paragraph" w:styleId="FactLabel">
    <w:name w:val="Fact label"/>
    <w:rPr>
      <w:b/>
      <w:color w:val="6335FF"/>
      <w:sz w:val="17"/>
      <w:caps/>
    </w:rPr>
    <w:pPr>
      <w:keepLines/>
      <w:spacing w:after="0"/>
    </w:pPr>
  </w:style>
  <w:style w:type="paragraph" w:styleId="FactValue">
    <w:name w:val="Fact value"/>
    <w:rPr>
      <w:color w:val="24242D"/>
    </w:rPr>
    <w:pPr>
      <w:keepLines/>
      <w:spacing w:after="30" w:line="260" w:lineRule="auto"/>
    </w:pPr>
  </w:style>
  <w:style w:type="paragraph" w:styleId="LinkText">
    <w:name w:val="Link text"/>
    <w:basedOn w:val="FactValue"/>
    <w:pPr>
      <w:spacing w:after="30"/>
    </w:pPr>
  </w:style>
  <w:style w:type="character" w:styleId="Hyperlink">
    <w:name w:val="Hyperlink"/>
    <w:rPr>
      <w:color w:val="6335FF"/>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hypegame.co/remnants-of-r-lyeh/" TargetMode="External"/><Relationship Id="rId3" Type="http://schemas.openxmlformats.org/officeDocument/2006/relationships/hyperlink" Target="https://store.steampowered.com/app/1794000/?utm_source=hypegame&amp;utm_campaign=ads" TargetMode="External"/></Relationships>
</file>